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方正公文小标宋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方正公文小标宋"/>
          <w:sz w:val="44"/>
          <w:szCs w:val="44"/>
        </w:rPr>
        <w:t>内蒙古自治区“幸福家园”村社互助工程</w:t>
      </w:r>
    </w:p>
    <w:p>
      <w:pPr>
        <w:jc w:val="center"/>
        <w:rPr>
          <w:rFonts w:ascii="黑体" w:hAnsi="黑体" w:eastAsia="黑体" w:cs="方正公文小标宋"/>
          <w:sz w:val="44"/>
          <w:szCs w:val="44"/>
        </w:rPr>
      </w:pPr>
      <w:r>
        <w:rPr>
          <w:rFonts w:hint="eastAsia" w:ascii="黑体" w:hAnsi="黑体" w:eastAsia="黑体" w:cs="方正公文小标宋"/>
          <w:sz w:val="44"/>
          <w:szCs w:val="44"/>
        </w:rPr>
        <w:t xml:space="preserve">实 施 方 案 </w:t>
      </w:r>
    </w:p>
    <w:p>
      <w:pPr>
        <w:jc w:val="center"/>
        <w:rPr>
          <w:rFonts w:ascii="方正公文小标宋" w:hAnsi="方正公文小标宋" w:eastAsia="方正公文小标宋" w:cs="方正公文小标宋"/>
          <w:sz w:val="13"/>
          <w:szCs w:val="13"/>
        </w:rPr>
      </w:pPr>
    </w:p>
    <w:p>
      <w:pPr>
        <w:ind w:firstLine="640" w:firstLineChars="200"/>
        <w:jc w:val="left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为聚集内蒙古自治区慈善力量、动员全区社会力量通力支持，共同实施好“幸福家园”村社互助工程这一助力乡村振兴新时代“希望工程”，经研究，制定如下实施方案。</w:t>
      </w:r>
    </w:p>
    <w:p>
      <w:pPr>
        <w:numPr>
          <w:ilvl w:val="0"/>
          <w:numId w:val="1"/>
        </w:numPr>
        <w:ind w:firstLine="64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指导思想</w:t>
      </w:r>
    </w:p>
    <w:p>
      <w:pPr>
        <w:ind w:firstLine="640" w:firstLineChars="200"/>
        <w:jc w:val="left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全面贯彻落实党的十九大精神，坚持党建引领，以助力乡村振兴和基层治理、困难群体权益保障为目标，以壮大慈善规模，优化慈善募集结构、提升慈善救助能力和社会慈善意识为中心，发挥慈善事业第三次分配作用，坚持部门联动、项目带动、示范引领，分步实施的原则，恪守来之于民、用之于民的理念，聚焦网络募集主阵地，依法开展网络募集，挖掘整合社会慈善资源，扩大社会参与范围，不断推动全区慈善事业高质量发展，为加快建设亮丽内蒙古贡献慈善力量。</w:t>
      </w:r>
    </w:p>
    <w:p>
      <w:pPr>
        <w:numPr>
          <w:ilvl w:val="0"/>
          <w:numId w:val="1"/>
        </w:numPr>
        <w:ind w:firstLine="64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工程内容</w:t>
      </w:r>
    </w:p>
    <w:p>
      <w:pPr>
        <w:ind w:firstLine="640" w:firstLineChars="200"/>
        <w:jc w:val="left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“幸福家园”工程是中华慈善总会与全国各个省市慈善会共同发起、实施的具有平台性质的网络慈善项目，与民政部指定的互联网募捐信息平台“公益宝”合作，实现社会慈善资源的互联互助。借助互联网，建立起全国、省、市、县、乡、村六级慈善管理服务体系，为基层行政村和社区（以下简称“村社”）设立可以独立筹款的互助基金、管理与服务志愿者队伍，为社区社会组织、自治组织和志愿者开展慈善公益活动提供重要支撑。能够将慈善公益服务延伸到社会最基层,逐步形成覆盖全国所有村社的慈善捐赠爱心档案系统、慈善项目库、慈善志愿者服务管理系统、慈善文化传播平台和资源整合平台。经中华慈善总会批准，我区成功入选全国第三批“幸福家园”村社互助工程（以下简称“幸福家园”工程）。通辽市奈曼旗已启动第二批“幸福家园”工程，并于2022年被认定为全国首批“幸福家园”村社互助工程全国联动区域慈善协同示范县，全区值得学习借鉴奈曼旗的经验做法。</w:t>
      </w:r>
    </w:p>
    <w:p>
      <w:pPr>
        <w:ind w:firstLine="640" w:firstLineChars="200"/>
        <w:jc w:val="left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工程的实施必将成为持续落实精准济困救助、促进乡村振兴的重要基础工作和筹资平台，有助于调动基层群众内生动力，巩固脱贫攻坚成果，培育群众自我组织、管理及整合资源的自我服务能力，探索基层社会治理的创新。各级党政机关、事业单位、基层乡镇街道、村社、经济组织和社会组织利用这一平台，通过网络在无限的范围,发起帮扶助困定向募捐，持续开展精准济困救助。工程的实施也将提升各级慈善组织的社会功能和服务能力，通过慈善公益事业引导基层组织和广大群众，践行文明和谐、诚信友善的社会主义核心价值观，助力基层社会治理创新，规范民主科学管理，促进社会文明和谐，助力乡村振兴。</w:t>
      </w:r>
    </w:p>
    <w:p>
      <w:pPr>
        <w:numPr>
          <w:ilvl w:val="0"/>
          <w:numId w:val="1"/>
        </w:numPr>
        <w:ind w:firstLine="64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项目规划</w:t>
      </w:r>
    </w:p>
    <w:p>
      <w:pPr>
        <w:ind w:firstLine="640" w:firstLineChars="200"/>
        <w:jc w:val="left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按照全国“幸福家园”工程三步走的总体部署，内蒙古自治区“幸福家园”工程分三个阶段稳步推进。</w:t>
      </w:r>
    </w:p>
    <w:p>
      <w:pPr>
        <w:numPr>
          <w:ilvl w:val="0"/>
          <w:numId w:val="2"/>
        </w:numPr>
        <w:ind w:firstLine="640"/>
        <w:jc w:val="left"/>
        <w:rPr>
          <w:rFonts w:ascii="楷体" w:hAnsi="楷体" w:eastAsia="楷体" w:cs="方正仿宋_GB2312"/>
          <w:sz w:val="32"/>
          <w:szCs w:val="32"/>
        </w:rPr>
      </w:pPr>
      <w:r>
        <w:rPr>
          <w:rFonts w:hint="eastAsia" w:ascii="楷体" w:hAnsi="楷体" w:eastAsia="楷体" w:cs="方正仿宋_GB2312"/>
          <w:sz w:val="32"/>
          <w:szCs w:val="32"/>
        </w:rPr>
        <w:t>探索试点阶段（20</w:t>
      </w:r>
      <w:r>
        <w:rPr>
          <w:rFonts w:ascii="楷体" w:hAnsi="楷体" w:eastAsia="楷体" w:cs="方正仿宋_GB2312"/>
          <w:sz w:val="32"/>
          <w:szCs w:val="32"/>
        </w:rPr>
        <w:t>23</w:t>
      </w:r>
      <w:r>
        <w:rPr>
          <w:rFonts w:hint="eastAsia" w:ascii="楷体" w:hAnsi="楷体" w:eastAsia="楷体" w:cs="方正仿宋_GB2312"/>
          <w:sz w:val="32"/>
          <w:szCs w:val="32"/>
        </w:rPr>
        <w:t>年2月至12月）</w:t>
      </w:r>
    </w:p>
    <w:p>
      <w:pPr>
        <w:ind w:firstLine="640" w:firstLineChars="200"/>
        <w:jc w:val="left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各盟市先行试点，坚持稳中求进的原则，进行方案论证，做好前期基础性准备工作。指导试点村社搞好学习培训，探索“幸福家园”推广方法，签署合作协议。探讨交流做法、总结相关经验，促进“幸福家园”工程持续健康发展。</w:t>
      </w:r>
    </w:p>
    <w:p>
      <w:pPr>
        <w:numPr>
          <w:ilvl w:val="0"/>
          <w:numId w:val="2"/>
        </w:numPr>
        <w:ind w:firstLine="640"/>
        <w:jc w:val="left"/>
        <w:rPr>
          <w:rFonts w:ascii="楷体" w:hAnsi="楷体" w:eastAsia="楷体" w:cs="方正仿宋_GB2312"/>
          <w:sz w:val="32"/>
          <w:szCs w:val="32"/>
        </w:rPr>
      </w:pPr>
      <w:r>
        <w:rPr>
          <w:rFonts w:hint="eastAsia" w:ascii="楷体" w:hAnsi="楷体" w:eastAsia="楷体" w:cs="方正仿宋_GB2312"/>
          <w:sz w:val="32"/>
          <w:szCs w:val="32"/>
        </w:rPr>
        <w:t>稳步推广阶段（2023年12月至2024年12月）</w:t>
      </w:r>
    </w:p>
    <w:p>
      <w:pPr>
        <w:jc w:val="left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 xml:space="preserve">     在巩固第一批“幸福家园”工程试点成果同时，各盟市慈善总会分别确定一批“幸福家园”工程实施村社，实现顺利启动和正常运作，并为“幸福家园”工程普及做好准备和基础性工作。</w:t>
      </w:r>
    </w:p>
    <w:p>
      <w:pPr>
        <w:numPr>
          <w:ilvl w:val="0"/>
          <w:numId w:val="2"/>
        </w:numPr>
        <w:ind w:firstLine="640"/>
        <w:jc w:val="left"/>
        <w:rPr>
          <w:rFonts w:ascii="楷体" w:hAnsi="楷体" w:eastAsia="楷体" w:cs="方正仿宋_GB2312"/>
          <w:sz w:val="32"/>
          <w:szCs w:val="32"/>
        </w:rPr>
      </w:pPr>
      <w:r>
        <w:rPr>
          <w:rFonts w:hint="eastAsia" w:ascii="楷体" w:hAnsi="楷体" w:eastAsia="楷体" w:cs="方正仿宋_GB2312"/>
          <w:sz w:val="32"/>
          <w:szCs w:val="32"/>
        </w:rPr>
        <w:t>全面实施阶段（2025年1月至2026年1月）</w:t>
      </w:r>
    </w:p>
    <w:p>
      <w:pPr>
        <w:jc w:val="left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 xml:space="preserve">     实现全区“幸福家园”工程的基层全普及、全覆盖。巩固和发展前两批“幸福家园”工程成果，完成村社层面的全面培训，加强总结调度和交流协调，推动“幸福家园”全面实施。</w:t>
      </w:r>
    </w:p>
    <w:p>
      <w:pPr>
        <w:numPr>
          <w:ilvl w:val="0"/>
          <w:numId w:val="1"/>
        </w:numPr>
        <w:ind w:firstLine="64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实施步骤</w:t>
      </w:r>
    </w:p>
    <w:p>
      <w:pPr>
        <w:ind w:firstLine="640" w:firstLineChars="200"/>
        <w:jc w:val="left"/>
        <w:rPr>
          <w:rFonts w:ascii="楷体" w:hAnsi="楷体" w:eastAsia="楷体" w:cs="方正仿宋_GB2312"/>
          <w:sz w:val="32"/>
          <w:szCs w:val="32"/>
        </w:rPr>
      </w:pPr>
      <w:r>
        <w:rPr>
          <w:rFonts w:hint="eastAsia" w:ascii="楷体" w:hAnsi="楷体" w:eastAsia="楷体" w:cs="方正仿宋_GB2312"/>
          <w:sz w:val="32"/>
          <w:szCs w:val="32"/>
        </w:rPr>
        <w:t>（一）制定实施方案( 2023年4月底前完成）</w:t>
      </w:r>
    </w:p>
    <w:p>
      <w:pPr>
        <w:ind w:firstLine="640" w:firstLineChars="200"/>
        <w:jc w:val="left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各盟市慈善总会针对本地区实际情况、村社实际需求，进村入户、下沉社区开展调研活动。统筹本区域综合情况，在充分调研论证基础上，落实试点村社，形成“幸福家园”村社互助工程试点推进实施方案，并报自治区慈善总会。实施方案要明确工作目标、主要思路、具体措施、支持资源、完成时间节点等。</w:t>
      </w:r>
    </w:p>
    <w:p>
      <w:pPr>
        <w:ind w:firstLine="640" w:firstLineChars="200"/>
        <w:jc w:val="left"/>
        <w:rPr>
          <w:rFonts w:ascii="楷体" w:hAnsi="楷体" w:eastAsia="楷体" w:cs="方正仿宋_GB2312"/>
          <w:sz w:val="32"/>
          <w:szCs w:val="32"/>
        </w:rPr>
      </w:pPr>
      <w:r>
        <w:rPr>
          <w:rFonts w:hint="eastAsia" w:ascii="楷体" w:hAnsi="楷体" w:eastAsia="楷体" w:cs="方正仿宋_GB2312"/>
          <w:sz w:val="32"/>
          <w:szCs w:val="32"/>
        </w:rPr>
        <w:t>（二）开展专项培训（2023年5月底前完成）</w:t>
      </w:r>
    </w:p>
    <w:p>
      <w:pPr>
        <w:ind w:firstLine="640" w:firstLineChars="200"/>
        <w:jc w:val="left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自治区慈善总会与中华慈善总会负责内蒙古地区部门联系沟通，各盟市慈善总会积极配合，将采取集中培训和区域培训相结合等方式,开展“幸福家园”工程试点业务培训。邀请有关专家、专业技术人员进行具体指导，提供技术咨询，引导基层村社理解启动试点和设立基金的规则，掌握操作流程，熟悉推广方法。</w:t>
      </w:r>
    </w:p>
    <w:p>
      <w:pPr>
        <w:ind w:firstLine="640" w:firstLineChars="200"/>
        <w:jc w:val="left"/>
        <w:rPr>
          <w:rFonts w:ascii="楷体" w:hAnsi="楷体" w:eastAsia="楷体" w:cs="方正仿宋_GB2312"/>
          <w:sz w:val="32"/>
          <w:szCs w:val="32"/>
        </w:rPr>
      </w:pPr>
      <w:r>
        <w:rPr>
          <w:rFonts w:hint="eastAsia" w:ascii="楷体" w:hAnsi="楷体" w:eastAsia="楷体" w:cs="方正仿宋_GB2312"/>
          <w:sz w:val="32"/>
          <w:szCs w:val="32"/>
        </w:rPr>
        <w:t>（三）项目发起实施(2023年6月底前完成）</w:t>
      </w:r>
    </w:p>
    <w:p>
      <w:pPr>
        <w:ind w:firstLine="640" w:firstLineChars="200"/>
        <w:jc w:val="left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各试点村社全部启动“幸福家园”工程，通过工程平台发起项目公开募捐，开展线上募集活动。项目公募结束后，及时审核并拨付善款，用于项目实施。</w:t>
      </w:r>
    </w:p>
    <w:p>
      <w:pPr>
        <w:ind w:firstLine="640" w:firstLineChars="200"/>
        <w:jc w:val="left"/>
        <w:rPr>
          <w:rFonts w:ascii="楷体" w:hAnsi="楷体" w:eastAsia="楷体" w:cs="方正仿宋_GB2312"/>
          <w:sz w:val="32"/>
          <w:szCs w:val="32"/>
        </w:rPr>
      </w:pPr>
      <w:r>
        <w:rPr>
          <w:rFonts w:hint="eastAsia" w:ascii="楷体" w:hAnsi="楷体" w:eastAsia="楷体" w:cs="方正仿宋_GB2312"/>
          <w:sz w:val="32"/>
          <w:szCs w:val="32"/>
        </w:rPr>
        <w:t>（四）项目验收评估（试点12月底前完成）</w:t>
      </w:r>
    </w:p>
    <w:p>
      <w:pPr>
        <w:ind w:firstLine="640" w:firstLineChars="200"/>
        <w:jc w:val="left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基本完成村社公开募捐结项之后，自治区慈善总会“幸福家园”工程工作组对村社试点及互助基金设立实施情况，进行抽查验收、总结评估。在稳步推广全面实施“幸福家园”工程阶段，也要按照以上试点实施步骤组织推进“幸福家园”工程。</w:t>
      </w:r>
    </w:p>
    <w:p>
      <w:pPr>
        <w:numPr>
          <w:ilvl w:val="0"/>
          <w:numId w:val="1"/>
        </w:numPr>
        <w:ind w:firstLine="640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试点村社申报</w:t>
      </w:r>
    </w:p>
    <w:p>
      <w:pPr>
        <w:ind w:firstLine="640" w:firstLineChars="200"/>
        <w:jc w:val="left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在全区140个村社启动试点(各盟市试点数量详见附件1），实现每个旗县市区都有一批试点村社。以试点展示成果、积累经验、扩大影响，推动“幸福家园”工程全面实施。</w:t>
      </w:r>
    </w:p>
    <w:p>
      <w:pPr>
        <w:ind w:firstLine="640" w:firstLineChars="200"/>
        <w:jc w:val="left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在工程平台设立村社互助基金是基础，关键是推出慈善公益项目，以征得社会的广泛关注，募集更多的善款。在设定时间内网络募捐额达到项目要求的，按规定程序使用;达不到项目要求的或超过部分的，作为基金规范运作。</w:t>
      </w:r>
    </w:p>
    <w:p>
      <w:pPr>
        <w:ind w:firstLine="640" w:firstLineChars="200"/>
        <w:jc w:val="left"/>
        <w:rPr>
          <w:rFonts w:ascii="楷体" w:hAnsi="楷体" w:eastAsia="楷体" w:cs="方正仿宋_GB2312"/>
          <w:sz w:val="32"/>
          <w:szCs w:val="32"/>
        </w:rPr>
      </w:pPr>
      <w:r>
        <w:rPr>
          <w:rFonts w:hint="eastAsia" w:ascii="楷体" w:hAnsi="楷体" w:eastAsia="楷体" w:cs="方正仿宋_GB2312"/>
          <w:sz w:val="32"/>
          <w:szCs w:val="32"/>
        </w:rPr>
        <w:t>（一）入选基本条件</w:t>
      </w:r>
    </w:p>
    <w:p>
      <w:pPr>
        <w:ind w:firstLine="640" w:firstLineChars="200"/>
        <w:jc w:val="left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村社“两委”班子团结务实、责任心强，有战斗力、号召力;村社风气正，民风淳朴;具有兴建慈善公益性项目的条件和空间。</w:t>
      </w:r>
    </w:p>
    <w:p>
      <w:pPr>
        <w:ind w:firstLine="640" w:firstLineChars="200"/>
        <w:jc w:val="left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楷体" w:hAnsi="楷体" w:eastAsia="楷体" w:cs="方正仿宋_GB2312"/>
          <w:sz w:val="32"/>
          <w:szCs w:val="32"/>
        </w:rPr>
        <w:t>（二）入选基本程序</w:t>
      </w:r>
    </w:p>
    <w:p>
      <w:pPr>
        <w:ind w:firstLine="640" w:firstLineChars="200"/>
        <w:jc w:val="left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由村委会(社区居委会)向所在街道办事处(镇人民政府)提出申请，报旗县市区慈善总会审批确定。旗县市区慈善总会审定后报盟市慈善总会备案。试点村社确定后，由村社成立监管会，按照规定的民主程序，启动本村社“幸福家园”工程，在工程平台设立村社互助基金。</w:t>
      </w:r>
    </w:p>
    <w:p>
      <w:pPr>
        <w:ind w:firstLine="640" w:firstLineChars="200"/>
        <w:jc w:val="left"/>
        <w:rPr>
          <w:rFonts w:ascii="楷体" w:hAnsi="楷体" w:eastAsia="楷体" w:cs="方正仿宋_GB2312"/>
          <w:sz w:val="32"/>
          <w:szCs w:val="32"/>
        </w:rPr>
      </w:pPr>
      <w:r>
        <w:rPr>
          <w:rFonts w:hint="eastAsia" w:ascii="楷体" w:hAnsi="楷体" w:eastAsia="楷体" w:cs="方正仿宋_GB2312"/>
          <w:sz w:val="32"/>
          <w:szCs w:val="32"/>
        </w:rPr>
        <w:t>（三）项目申报基本要求</w:t>
      </w:r>
    </w:p>
    <w:p>
      <w:pPr>
        <w:ind w:firstLine="640" w:firstLineChars="200"/>
        <w:jc w:val="left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每个村社原则上申报一个慈善公益项目，必须符合国家法律法规等有关要求;慈善公益性强、群众需求性高、项目可行性强;所需投资规模实际相符;项目达标见效快，一般不超过一年。群众关注度高、需求迫切的“急难愁盼”项目优先。</w:t>
      </w:r>
    </w:p>
    <w:p>
      <w:pPr>
        <w:ind w:firstLine="640" w:firstLineChars="200"/>
        <w:jc w:val="left"/>
        <w:rPr>
          <w:rFonts w:ascii="楷体" w:hAnsi="楷体" w:eastAsia="楷体" w:cs="方正仿宋_GB2312"/>
          <w:sz w:val="32"/>
          <w:szCs w:val="32"/>
        </w:rPr>
      </w:pPr>
      <w:r>
        <w:rPr>
          <w:rFonts w:hint="eastAsia" w:ascii="楷体" w:hAnsi="楷体" w:eastAsia="楷体" w:cs="方正仿宋_GB2312"/>
          <w:sz w:val="32"/>
          <w:szCs w:val="32"/>
        </w:rPr>
        <w:t>（四）项目申报审核流程</w:t>
      </w:r>
    </w:p>
    <w:p>
      <w:pPr>
        <w:ind w:firstLine="640" w:firstLineChars="200"/>
        <w:jc w:val="left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村社根据实际需求研究提出项目，由村委会(社区委员会）填写《“幸福家园”村社互助工程试点村社慈善公益项目申报表》(附件2），经所在街道办事处(镇人民政府)初审后，送旗县市区慈善总会审核，报盟市慈善总会备案。项目确定后通过工程平台发布，实施网络筹款。</w:t>
      </w:r>
    </w:p>
    <w:p>
      <w:pPr>
        <w:ind w:firstLine="640" w:firstLineChars="200"/>
        <w:jc w:val="left"/>
        <w:rPr>
          <w:rFonts w:ascii="楷体" w:hAnsi="楷体" w:eastAsia="楷体" w:cs="方正仿宋_GB2312"/>
          <w:sz w:val="32"/>
          <w:szCs w:val="32"/>
        </w:rPr>
      </w:pPr>
      <w:r>
        <w:rPr>
          <w:rFonts w:hint="eastAsia" w:ascii="楷体" w:hAnsi="楷体" w:eastAsia="楷体" w:cs="方正仿宋_GB2312"/>
          <w:sz w:val="32"/>
          <w:szCs w:val="32"/>
        </w:rPr>
        <w:t>（五）项目善款管理流程</w:t>
      </w:r>
    </w:p>
    <w:p>
      <w:pPr>
        <w:ind w:firstLine="640" w:firstLineChars="200"/>
        <w:jc w:val="left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基金项目网络募捐发起后，筹募的善款通过工程平台存入中华慈善总会专用账户。筹措善款达到项目计划后，村社按照规定程序提出使用申请。中华慈善总会将善款逐级拨付至旗县市区慈善总会账户。旗县市区慈善总会审核后拨付相关村社，用于项目使用。配捐资金和以奖代补资金在本级运作。</w:t>
      </w:r>
    </w:p>
    <w:p>
      <w:pPr>
        <w:numPr>
          <w:ilvl w:val="0"/>
          <w:numId w:val="1"/>
        </w:numPr>
        <w:ind w:firstLine="64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工作要求</w:t>
      </w:r>
    </w:p>
    <w:p>
      <w:pPr>
        <w:ind w:firstLine="640" w:firstLineChars="200"/>
        <w:jc w:val="left"/>
        <w:rPr>
          <w:rFonts w:ascii="楷体" w:hAnsi="楷体" w:eastAsia="楷体" w:cs="方正仿宋_GB2312"/>
          <w:sz w:val="32"/>
          <w:szCs w:val="32"/>
        </w:rPr>
      </w:pPr>
      <w:r>
        <w:rPr>
          <w:rFonts w:hint="eastAsia" w:ascii="楷体" w:hAnsi="楷体" w:eastAsia="楷体" w:cs="方正仿宋_GB2312"/>
          <w:sz w:val="32"/>
          <w:szCs w:val="32"/>
        </w:rPr>
        <w:t>（一）提高站位，增强责任意识</w:t>
      </w:r>
    </w:p>
    <w:p>
      <w:pPr>
        <w:ind w:firstLine="640" w:firstLineChars="200"/>
        <w:jc w:val="left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各级慈善总会要全面理解、准确把握“幸福家园”工程的重要意义，切实发挥慈善事业第三次分配作用，以慈善事业为抓手、以互联网为工具、以“亲情乡愁”为纽带、助力乡村振兴。要主动争取各级党委政府的重视和支持，进一步强化责任意识，多方协调争取相关部门的配合，认真落实“幸福家园”工程实施的统筹协调、工程重点、配套资金、资源整合、激励政策等具体支持措施。</w:t>
      </w:r>
    </w:p>
    <w:p>
      <w:pPr>
        <w:ind w:firstLine="640" w:firstLineChars="200"/>
        <w:jc w:val="left"/>
        <w:rPr>
          <w:rFonts w:ascii="楷体" w:hAnsi="楷体" w:eastAsia="楷体" w:cs="方正仿宋_GB2312"/>
          <w:sz w:val="32"/>
          <w:szCs w:val="32"/>
        </w:rPr>
      </w:pPr>
      <w:r>
        <w:rPr>
          <w:rFonts w:hint="eastAsia" w:ascii="楷体" w:hAnsi="楷体" w:eastAsia="楷体" w:cs="方正仿宋_GB2312"/>
          <w:sz w:val="32"/>
          <w:szCs w:val="32"/>
        </w:rPr>
        <w:t>（二）完善机构，强化组织领导</w:t>
      </w:r>
    </w:p>
    <w:p>
      <w:pPr>
        <w:ind w:firstLine="640" w:firstLineChars="200"/>
        <w:jc w:val="left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自治区级成立“幸福家园”村社互助工程工作组，各盟市要成立相应领导机构。各级“幸福家园”工程工作组要认真履行工作职责，加强配合、凝聚合力，明确分工、责任到人。有关部门要结合各自的工作职能，为试点推进给予支持和配合。要强化协调督办、统筹工作进度，组织开展好业务培训、拨付善款、信息报送和监督反馈等工作。</w:t>
      </w:r>
    </w:p>
    <w:p>
      <w:pPr>
        <w:ind w:firstLine="640" w:firstLineChars="200"/>
        <w:jc w:val="left"/>
        <w:rPr>
          <w:rFonts w:ascii="楷体" w:hAnsi="楷体" w:eastAsia="楷体" w:cs="方正仿宋_GB2312"/>
          <w:sz w:val="32"/>
          <w:szCs w:val="32"/>
        </w:rPr>
      </w:pPr>
      <w:r>
        <w:rPr>
          <w:rFonts w:hint="eastAsia" w:ascii="楷体" w:hAnsi="楷体" w:eastAsia="楷体" w:cs="方正仿宋_GB2312"/>
          <w:sz w:val="32"/>
          <w:szCs w:val="32"/>
        </w:rPr>
        <w:t>（三）落实任务，细化责任分工</w:t>
      </w:r>
    </w:p>
    <w:p>
      <w:pPr>
        <w:ind w:firstLine="640" w:firstLineChars="200"/>
        <w:jc w:val="left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各级慈善总会抓好“幸福家园”工程的试点启动和基金项目运作，健全工作机制、落实调度保障措施，规范项目善款转结拨付、搞好资源整合、宣传培训、指导服务、监督审计、总结表彰等工作。村社“两委”负责本村社互助基金运作管理，统筹参与和及时提报项目介绍、项目预算、筹款时限等相关资料，确保拨付善款合法合规，及时公示资金使用情况，接受社会公众监督。</w:t>
      </w:r>
    </w:p>
    <w:p>
      <w:pPr>
        <w:ind w:firstLine="640" w:firstLineChars="200"/>
        <w:jc w:val="left"/>
        <w:rPr>
          <w:rFonts w:ascii="楷体" w:hAnsi="楷体" w:eastAsia="楷体" w:cs="方正仿宋_GB2312"/>
          <w:sz w:val="32"/>
          <w:szCs w:val="32"/>
        </w:rPr>
      </w:pPr>
      <w:r>
        <w:rPr>
          <w:rFonts w:hint="eastAsia" w:ascii="楷体" w:hAnsi="楷体" w:eastAsia="楷体" w:cs="方正仿宋_GB2312"/>
          <w:sz w:val="32"/>
          <w:szCs w:val="32"/>
        </w:rPr>
        <w:t>（四）规范实施，加强监督检查</w:t>
      </w:r>
    </w:p>
    <w:p>
      <w:pPr>
        <w:ind w:firstLine="640" w:firstLineChars="200"/>
        <w:jc w:val="left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对项目善款的筹措和使用，实施全过程监督。所有慈善公益项目的善款使用、运作过程及结果，都要公开透明、规范运行、合法合规，自觉接受财政、审计等部门和社会各界的检查监督。</w:t>
      </w:r>
    </w:p>
    <w:p>
      <w:pPr>
        <w:ind w:firstLine="640" w:firstLineChars="200"/>
        <w:jc w:val="left"/>
        <w:rPr>
          <w:rFonts w:ascii="楷体" w:hAnsi="楷体" w:eastAsia="楷体" w:cs="方正仿宋_GB2312"/>
          <w:sz w:val="32"/>
          <w:szCs w:val="32"/>
        </w:rPr>
      </w:pPr>
      <w:r>
        <w:rPr>
          <w:rFonts w:hint="eastAsia" w:ascii="楷体" w:hAnsi="楷体" w:eastAsia="楷体" w:cs="方正仿宋_GB2312"/>
          <w:sz w:val="32"/>
          <w:szCs w:val="32"/>
        </w:rPr>
        <w:t>（五）激励试点推进</w:t>
      </w:r>
    </w:p>
    <w:p>
      <w:pPr>
        <w:ind w:firstLine="640" w:firstLineChars="200"/>
        <w:jc w:val="left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为支持“幸福家园”工程全面推进 , 各级慈善总会争取爱心企业的捐赠，要结合实际情况，根据村社互助基金的筹款数额，进行一定比例的配捐或以奖代补。自治区慈善总会的捐赠物资和资金向“幸福家园”工程试点村社倾斜。</w:t>
      </w:r>
    </w:p>
    <w:p>
      <w:pPr>
        <w:ind w:firstLine="640" w:firstLineChars="200"/>
        <w:jc w:val="left"/>
        <w:rPr>
          <w:rFonts w:ascii="楷体" w:hAnsi="楷体" w:eastAsia="楷体" w:cs="方正仿宋_GB2312"/>
          <w:sz w:val="32"/>
          <w:szCs w:val="32"/>
        </w:rPr>
      </w:pPr>
      <w:r>
        <w:rPr>
          <w:rFonts w:hint="eastAsia" w:ascii="楷体" w:hAnsi="楷体" w:eastAsia="楷体" w:cs="方正仿宋_GB2312"/>
          <w:sz w:val="32"/>
          <w:szCs w:val="32"/>
        </w:rPr>
        <w:t>（六）加强宣传，营造浓厚氛围</w:t>
      </w:r>
    </w:p>
    <w:p>
      <w:pPr>
        <w:ind w:firstLine="640" w:firstLineChars="200"/>
        <w:jc w:val="left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通过信息简报、媒体报道、现场交流等方式，大力宣传优秀慈善公益项目和好做法、好经验,努力扩大社会影响力，让更多爱心人士了解家乡发展情况、关注支持家乡建设，营造全社会积极参与“幸福家园”建设的浓厚氛围。</w:t>
      </w:r>
    </w:p>
    <w:p>
      <w:pPr>
        <w:ind w:left="210"/>
        <w:jc w:val="left"/>
        <w:rPr>
          <w:rFonts w:ascii="仿宋" w:hAnsi="仿宋" w:eastAsia="仿宋" w:cs="方正仿宋_GB2312"/>
          <w:sz w:val="32"/>
          <w:szCs w:val="32"/>
        </w:rPr>
      </w:pPr>
    </w:p>
    <w:p>
      <w:pPr>
        <w:ind w:left="420" w:leftChars="200"/>
        <w:jc w:val="left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信息报送：内蒙古自治区慈善总会</w:t>
      </w:r>
    </w:p>
    <w:p>
      <w:pPr>
        <w:ind w:left="420" w:leftChars="200"/>
        <w:jc w:val="left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联系人：宝日格乐    联系电话：0471-3306904</w:t>
      </w:r>
    </w:p>
    <w:p>
      <w:pPr>
        <w:ind w:left="420" w:leftChars="200"/>
        <w:jc w:val="left"/>
        <w:rPr>
          <w:rFonts w:ascii="仿宋" w:hAnsi="仿宋" w:eastAsia="仿宋" w:cs="方正仿宋_GB2312"/>
          <w:sz w:val="32"/>
          <w:szCs w:val="32"/>
        </w:rPr>
      </w:pPr>
    </w:p>
    <w:p>
      <w:pPr>
        <w:ind w:left="1490" w:leftChars="405" w:hanging="640" w:hangingChars="200"/>
        <w:jc w:val="left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附件1:内蒙古自治区“幸福家园”村社互助工程试点村社设立互助基金任务分配表</w:t>
      </w:r>
    </w:p>
    <w:p>
      <w:pPr>
        <w:ind w:left="1490" w:leftChars="405" w:hanging="640" w:hangingChars="200"/>
        <w:jc w:val="left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附件2：盟市“幸福家园”村社互助工程试点村社慈善公益项目申报表</w:t>
      </w:r>
    </w:p>
    <w:p>
      <w:pPr>
        <w:ind w:firstLine="640" w:firstLineChars="200"/>
        <w:jc w:val="left"/>
        <w:rPr>
          <w:rFonts w:ascii="仿宋" w:hAnsi="仿宋" w:eastAsia="仿宋" w:cs="方正仿宋_GB2312"/>
          <w:sz w:val="32"/>
          <w:szCs w:val="32"/>
        </w:rPr>
      </w:pPr>
    </w:p>
    <w:p>
      <w:pPr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jc w:val="left"/>
        <w:rPr>
          <w:rFonts w:ascii="黑体" w:hAnsi="黑体" w:eastAsia="黑体" w:cstheme="minorEastAsia"/>
          <w:sz w:val="32"/>
          <w:szCs w:val="32"/>
        </w:rPr>
      </w:pPr>
      <w:r>
        <w:rPr>
          <w:rFonts w:hint="eastAsia" w:ascii="黑体" w:hAnsi="黑体" w:eastAsia="黑体" w:cstheme="minorEastAsia"/>
          <w:sz w:val="32"/>
          <w:szCs w:val="32"/>
        </w:rPr>
        <w:br w:type="textWrapping"/>
      </w:r>
    </w:p>
    <w:p>
      <w:pPr>
        <w:jc w:val="left"/>
        <w:rPr>
          <w:rFonts w:ascii="黑体" w:hAnsi="黑体" w:eastAsia="黑体" w:cstheme="minorEastAsia"/>
          <w:sz w:val="32"/>
          <w:szCs w:val="32"/>
        </w:rPr>
      </w:pPr>
      <w:r>
        <w:rPr>
          <w:rFonts w:hint="eastAsia" w:ascii="黑体" w:hAnsi="黑体" w:eastAsia="黑体" w:cstheme="minorEastAsia"/>
          <w:sz w:val="32"/>
          <w:szCs w:val="32"/>
        </w:rPr>
        <w:t>附件1</w:t>
      </w:r>
    </w:p>
    <w:p>
      <w:pPr>
        <w:jc w:val="left"/>
        <w:rPr>
          <w:rFonts w:ascii="方正仿宋_GB2312" w:hAnsi="方正仿宋_GB2312" w:eastAsia="方正仿宋_GB2312" w:cs="方正仿宋_GB2312"/>
          <w:sz w:val="11"/>
          <w:szCs w:val="11"/>
        </w:rPr>
      </w:pPr>
    </w:p>
    <w:p>
      <w:pPr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内蒙古自治区“幸福家园”村社互助工程</w:t>
      </w:r>
    </w:p>
    <w:p>
      <w:pPr>
        <w:jc w:val="center"/>
        <w:rPr>
          <w:rFonts w:ascii="黑体" w:hAnsi="黑体" w:eastAsia="黑体" w:cs="方正公文小标宋"/>
          <w:sz w:val="32"/>
          <w:szCs w:val="32"/>
        </w:rPr>
      </w:pPr>
      <w:r>
        <w:rPr>
          <w:rFonts w:hint="eastAsia" w:ascii="黑体" w:hAnsi="黑体" w:eastAsia="黑体" w:cs="方正公文小标宋"/>
          <w:sz w:val="32"/>
          <w:szCs w:val="32"/>
        </w:rPr>
        <w:t>试点村社设立互助基金任务分配表</w:t>
      </w:r>
    </w:p>
    <w:p>
      <w:pPr>
        <w:jc w:val="center"/>
        <w:rPr>
          <w:rFonts w:ascii="方正公文小标宋" w:hAnsi="方正公文小标宋" w:eastAsia="方正公文小标宋" w:cs="方正公文小标宋"/>
          <w:sz w:val="18"/>
          <w:szCs w:val="18"/>
        </w:rPr>
      </w:pPr>
    </w:p>
    <w:p>
      <w:pPr>
        <w:jc w:val="center"/>
        <w:rPr>
          <w:rFonts w:ascii="方正公文小标宋" w:hAnsi="方正公文小标宋" w:eastAsia="方正公文小标宋" w:cs="方正公文小标宋"/>
          <w:sz w:val="18"/>
          <w:szCs w:val="1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ascii="黑体" w:hAnsi="黑体" w:eastAsia="黑体" w:cs="方正仿宋_GB2312"/>
                <w:sz w:val="32"/>
                <w:szCs w:val="32"/>
              </w:rPr>
            </w:pPr>
            <w:r>
              <w:rPr>
                <w:rFonts w:hint="eastAsia" w:ascii="黑体" w:hAnsi="黑体" w:eastAsia="黑体" w:cs="方正仿宋_GB2312"/>
                <w:sz w:val="32"/>
                <w:szCs w:val="32"/>
              </w:rPr>
              <w:t>盟市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黑体" w:hAnsi="黑体" w:eastAsia="黑体" w:cs="方正仿宋_GB2312"/>
                <w:sz w:val="32"/>
                <w:szCs w:val="32"/>
              </w:rPr>
            </w:pPr>
            <w:r>
              <w:rPr>
                <w:rFonts w:hint="eastAsia" w:ascii="黑体" w:hAnsi="黑体" w:eastAsia="黑体" w:cs="方正仿宋_GB2312"/>
                <w:sz w:val="32"/>
                <w:szCs w:val="32"/>
              </w:rPr>
              <w:t>设立个数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cs="方正公文小标宋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2312" w:asciiTheme="minorEastAsia" w:hAnsiTheme="minorEastAsia"/>
                <w:sz w:val="32"/>
                <w:szCs w:val="32"/>
              </w:rPr>
              <w:t>呼和浩特市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cs="方正公文小标宋" w:asciiTheme="minorEastAsia" w:hAnsiTheme="minorEastAsia"/>
                <w:sz w:val="32"/>
                <w:szCs w:val="32"/>
              </w:rPr>
            </w:pPr>
            <w:r>
              <w:rPr>
                <w:rFonts w:hint="eastAsia" w:cs="方正公文小标宋" w:asciiTheme="minorEastAsia" w:hAnsiTheme="minorEastAsia"/>
                <w:sz w:val="32"/>
                <w:szCs w:val="32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cs="方正仿宋_GB2312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2312" w:asciiTheme="minorEastAsia" w:hAnsiTheme="minorEastAsia"/>
                <w:sz w:val="32"/>
                <w:szCs w:val="32"/>
              </w:rPr>
              <w:t>包头市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cs="方正仿宋_GB2312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2312" w:asciiTheme="minorEastAsia" w:hAnsiTheme="minorEastAsia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cs="方正仿宋_GB2312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2312" w:asciiTheme="minorEastAsia" w:hAnsiTheme="minorEastAsia"/>
                <w:sz w:val="32"/>
                <w:szCs w:val="32"/>
              </w:rPr>
              <w:t>呼伦贝尔市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cs="方正仿宋_GB2312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2312" w:asciiTheme="minorEastAsia" w:hAnsiTheme="minorEastAsia"/>
                <w:sz w:val="32"/>
                <w:szCs w:val="32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cs="方正仿宋_GB2312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2312" w:asciiTheme="minorEastAsia" w:hAnsiTheme="minorEastAsia"/>
                <w:sz w:val="32"/>
                <w:szCs w:val="32"/>
              </w:rPr>
              <w:t>兴安盟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cs="方正仿宋_GB2312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2312" w:asciiTheme="minorEastAsia" w:hAnsiTheme="minorEastAsia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cs="方正仿宋_GB2312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2312" w:asciiTheme="minorEastAsia" w:hAnsiTheme="minorEastAsia"/>
                <w:sz w:val="32"/>
                <w:szCs w:val="32"/>
              </w:rPr>
              <w:t>通辽市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cs="方正仿宋_GB2312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2312" w:asciiTheme="minorEastAsia" w:hAnsiTheme="minorEastAsia"/>
                <w:sz w:val="32"/>
                <w:szCs w:val="3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cs="方正仿宋_GB2312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2312" w:asciiTheme="minorEastAsia" w:hAnsiTheme="minorEastAsia"/>
                <w:sz w:val="32"/>
                <w:szCs w:val="32"/>
              </w:rPr>
              <w:t>赤峰市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cs="方正仿宋_GB2312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2312" w:asciiTheme="minorEastAsia" w:hAnsiTheme="minorEastAsia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cs="方正仿宋_GB2312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2312" w:asciiTheme="minorEastAsia" w:hAnsiTheme="minorEastAsia"/>
                <w:sz w:val="32"/>
                <w:szCs w:val="32"/>
              </w:rPr>
              <w:t>锡林郭勒盟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cs="方正仿宋_GB2312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2312" w:asciiTheme="minorEastAsia" w:hAnsiTheme="minorEastAsia"/>
                <w:sz w:val="32"/>
                <w:szCs w:val="32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cs="方正仿宋_GB2312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2312" w:asciiTheme="minorEastAsia" w:hAnsiTheme="minorEastAsia"/>
                <w:sz w:val="32"/>
                <w:szCs w:val="32"/>
              </w:rPr>
              <w:t>乌兰察布市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cs="方正仿宋_GB2312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2312" w:asciiTheme="minorEastAsia" w:hAnsiTheme="minorEastAsia"/>
                <w:sz w:val="32"/>
                <w:szCs w:val="3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cs="方正仿宋_GB2312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2312" w:asciiTheme="minorEastAsia" w:hAnsiTheme="minorEastAsia"/>
                <w:sz w:val="32"/>
                <w:szCs w:val="32"/>
              </w:rPr>
              <w:t>鄂尔多斯市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cs="方正仿宋_GB2312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2312" w:asciiTheme="minorEastAsia" w:hAnsiTheme="minorEastAsia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cs="方正仿宋_GB2312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2312" w:asciiTheme="minorEastAsia" w:hAnsiTheme="minorEastAsia"/>
                <w:sz w:val="32"/>
                <w:szCs w:val="32"/>
              </w:rPr>
              <w:t>巴彦淖尔市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cs="方正仿宋_GB2312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2312" w:asciiTheme="minorEastAsia" w:hAnsiTheme="minorEastAsia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cs="方正仿宋_GB2312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2312" w:asciiTheme="minorEastAsia" w:hAnsiTheme="minorEastAsia"/>
                <w:sz w:val="32"/>
                <w:szCs w:val="32"/>
              </w:rPr>
              <w:t>乌海市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cs="方正仿宋_GB2312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2312" w:asciiTheme="minorEastAsia" w:hAnsiTheme="minorEastAsia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ind w:firstLine="1280" w:firstLineChars="400"/>
              <w:rPr>
                <w:rFonts w:cs="方正仿宋_GB2312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2312" w:asciiTheme="minorEastAsia" w:hAnsiTheme="minorEastAsia"/>
                <w:sz w:val="32"/>
                <w:szCs w:val="32"/>
              </w:rPr>
              <w:t>阿拉善盟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cs="方正仿宋_GB2312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2312" w:asciiTheme="minorEastAsia" w:hAnsiTheme="minorEastAsia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cs="方正仿宋_GB2312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2312" w:asciiTheme="minorEastAsia" w:hAnsiTheme="minorEastAsia"/>
                <w:sz w:val="32"/>
                <w:szCs w:val="32"/>
              </w:rPr>
              <w:t>满洲里市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cs="方正仿宋_GB2312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2312" w:asciiTheme="minorEastAsia" w:hAnsiTheme="minorEastAsia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cs="方正仿宋_GB2312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2312" w:asciiTheme="minorEastAsia" w:hAnsiTheme="minorEastAsia"/>
                <w:sz w:val="32"/>
                <w:szCs w:val="32"/>
              </w:rPr>
              <w:t>二连浩特市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cs="方正仿宋_GB2312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2312" w:asciiTheme="minorEastAsia" w:hAnsiTheme="minorEastAsia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ascii="黑体" w:hAnsi="黑体" w:eastAsia="黑体" w:cs="方正仿宋_GB2312"/>
                <w:sz w:val="32"/>
                <w:szCs w:val="32"/>
              </w:rPr>
            </w:pPr>
            <w:r>
              <w:rPr>
                <w:rFonts w:hint="eastAsia" w:ascii="黑体" w:hAnsi="黑体" w:eastAsia="黑体" w:cs="方正仿宋_GB2312"/>
                <w:sz w:val="32"/>
                <w:szCs w:val="32"/>
              </w:rPr>
              <w:t>合  计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黑体" w:hAnsi="黑体" w:eastAsia="黑体" w:cs="方正仿宋_GB2312"/>
                <w:sz w:val="32"/>
                <w:szCs w:val="32"/>
              </w:rPr>
            </w:pPr>
            <w:r>
              <w:rPr>
                <w:rFonts w:hint="eastAsia" w:ascii="黑体" w:hAnsi="黑体" w:eastAsia="黑体" w:cs="方正仿宋_GB2312"/>
                <w:sz w:val="32"/>
                <w:szCs w:val="32"/>
              </w:rPr>
              <w:t>140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黑体" w:hAnsi="黑体" w:eastAsia="黑体" w:cs="方正公文小标宋"/>
          <w:sz w:val="32"/>
          <w:szCs w:val="32"/>
        </w:rPr>
      </w:pPr>
      <w:r>
        <w:rPr>
          <w:rFonts w:hint="eastAsia" w:ascii="黑体" w:hAnsi="黑体" w:eastAsia="黑体" w:cs="方正公文小标宋"/>
          <w:sz w:val="32"/>
          <w:szCs w:val="32"/>
        </w:rPr>
        <w:t>盟市“幸福家园”村社互助工程试点</w:t>
      </w:r>
    </w:p>
    <w:p>
      <w:pPr>
        <w:jc w:val="center"/>
        <w:rPr>
          <w:rFonts w:ascii="黑体" w:hAnsi="黑体" w:eastAsia="黑体" w:cs="方正公文小标宋"/>
          <w:sz w:val="32"/>
          <w:szCs w:val="32"/>
        </w:rPr>
      </w:pPr>
      <w:r>
        <w:rPr>
          <w:rFonts w:hint="eastAsia" w:ascii="黑体" w:hAnsi="黑体" w:eastAsia="黑体" w:cs="方正公文小标宋"/>
          <w:sz w:val="32"/>
          <w:szCs w:val="32"/>
        </w:rPr>
        <w:t>村社慈善公益项目申报表</w:t>
      </w:r>
    </w:p>
    <w:p>
      <w:pPr>
        <w:jc w:val="left"/>
        <w:rPr>
          <w:rFonts w:cs="方正仿宋_GB2312" w:asciiTheme="minorEastAsia" w:hAnsiTheme="minorEastAsia"/>
          <w:sz w:val="32"/>
          <w:szCs w:val="32"/>
        </w:rPr>
      </w:pPr>
      <w:r>
        <w:rPr>
          <w:rFonts w:hint="eastAsia" w:cs="方正仿宋_GB2312" w:asciiTheme="minorEastAsia" w:hAnsiTheme="minorEastAsia"/>
          <w:sz w:val="32"/>
          <w:szCs w:val="32"/>
        </w:rPr>
        <w:t>填报单位：                         填报日期：</w:t>
      </w:r>
    </w:p>
    <w:tbl>
      <w:tblPr>
        <w:tblStyle w:val="7"/>
        <w:tblW w:w="10282" w:type="dxa"/>
        <w:tblInd w:w="-5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3"/>
        <w:gridCol w:w="2139"/>
        <w:gridCol w:w="1874"/>
        <w:gridCol w:w="3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893" w:type="dxa"/>
            <w:vAlign w:val="center"/>
          </w:tcPr>
          <w:p>
            <w:pPr>
              <w:jc w:val="center"/>
              <w:rPr>
                <w:rFonts w:cs="方正仿宋_GB2312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2312" w:asciiTheme="minorEastAsia" w:hAnsiTheme="minorEastAsia"/>
                <w:sz w:val="32"/>
                <w:szCs w:val="32"/>
              </w:rPr>
              <w:t>申报村居（全称）</w:t>
            </w:r>
          </w:p>
        </w:tc>
        <w:tc>
          <w:tcPr>
            <w:tcW w:w="7389" w:type="dxa"/>
            <w:gridSpan w:val="3"/>
            <w:vAlign w:val="center"/>
          </w:tcPr>
          <w:p>
            <w:pPr>
              <w:jc w:val="center"/>
              <w:rPr>
                <w:rFonts w:cs="方正仿宋_GB2312"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893" w:type="dxa"/>
            <w:vAlign w:val="center"/>
          </w:tcPr>
          <w:p>
            <w:pPr>
              <w:ind w:firstLine="640" w:firstLineChars="200"/>
              <w:rPr>
                <w:rFonts w:cs="方正仿宋_GB2312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2312" w:asciiTheme="minorEastAsia" w:hAnsiTheme="minorEastAsia"/>
                <w:sz w:val="32"/>
                <w:szCs w:val="32"/>
              </w:rPr>
              <w:t>详细地址</w:t>
            </w:r>
          </w:p>
        </w:tc>
        <w:tc>
          <w:tcPr>
            <w:tcW w:w="7389" w:type="dxa"/>
            <w:gridSpan w:val="3"/>
            <w:vAlign w:val="center"/>
          </w:tcPr>
          <w:p>
            <w:pPr>
              <w:jc w:val="center"/>
              <w:rPr>
                <w:rFonts w:cs="方正仿宋_GB2312"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3" w:type="dxa"/>
            <w:vAlign w:val="center"/>
          </w:tcPr>
          <w:p>
            <w:pPr>
              <w:jc w:val="center"/>
              <w:rPr>
                <w:rFonts w:cs="方正仿宋_GB2312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2312" w:asciiTheme="minorEastAsia" w:hAnsiTheme="minorEastAsia"/>
                <w:sz w:val="32"/>
                <w:szCs w:val="32"/>
              </w:rPr>
              <w:t>负责人姓名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cs="方正仿宋_GB2312" w:asciiTheme="minorEastAsia" w:hAnsiTheme="minorEastAsia"/>
                <w:sz w:val="32"/>
                <w:szCs w:val="32"/>
              </w:rPr>
            </w:pP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cs="方正仿宋_GB2312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2312" w:asciiTheme="minorEastAsia" w:hAnsiTheme="minorEastAsia"/>
                <w:sz w:val="32"/>
                <w:szCs w:val="32"/>
              </w:rPr>
              <w:t>联系电话</w:t>
            </w:r>
          </w:p>
        </w:tc>
        <w:tc>
          <w:tcPr>
            <w:tcW w:w="3376" w:type="dxa"/>
            <w:vAlign w:val="center"/>
          </w:tcPr>
          <w:p>
            <w:pPr>
              <w:jc w:val="center"/>
              <w:rPr>
                <w:rFonts w:cs="方正仿宋_GB2312"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3" w:type="dxa"/>
            <w:vAlign w:val="center"/>
          </w:tcPr>
          <w:p>
            <w:pPr>
              <w:jc w:val="center"/>
              <w:rPr>
                <w:rFonts w:cs="方正仿宋_GB2312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2312" w:asciiTheme="minorEastAsia" w:hAnsiTheme="minorEastAsia"/>
                <w:sz w:val="32"/>
                <w:szCs w:val="32"/>
              </w:rPr>
              <w:t>慈善公益项目名称</w:t>
            </w:r>
          </w:p>
        </w:tc>
        <w:tc>
          <w:tcPr>
            <w:tcW w:w="7389" w:type="dxa"/>
            <w:gridSpan w:val="3"/>
            <w:vAlign w:val="center"/>
          </w:tcPr>
          <w:p>
            <w:pPr>
              <w:jc w:val="center"/>
              <w:rPr>
                <w:rFonts w:cs="方正仿宋_GB2312"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3" w:type="dxa"/>
            <w:vAlign w:val="center"/>
          </w:tcPr>
          <w:p>
            <w:pPr>
              <w:jc w:val="center"/>
              <w:rPr>
                <w:rFonts w:cs="方正仿宋_GB2312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2312" w:asciiTheme="minorEastAsia" w:hAnsiTheme="minorEastAsia"/>
                <w:sz w:val="32"/>
                <w:szCs w:val="32"/>
              </w:rPr>
              <w:t>善款募集目标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cs="方正仿宋_GB2312" w:asciiTheme="minorEastAsia" w:hAnsiTheme="minorEastAsia"/>
                <w:sz w:val="32"/>
                <w:szCs w:val="32"/>
              </w:rPr>
            </w:pP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cs="方正仿宋_GB2312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2312" w:asciiTheme="minorEastAsia" w:hAnsiTheme="minorEastAsia"/>
                <w:sz w:val="32"/>
                <w:szCs w:val="32"/>
              </w:rPr>
              <w:t>募集期限</w:t>
            </w:r>
          </w:p>
        </w:tc>
        <w:tc>
          <w:tcPr>
            <w:tcW w:w="3376" w:type="dxa"/>
            <w:vAlign w:val="center"/>
          </w:tcPr>
          <w:p>
            <w:pPr>
              <w:jc w:val="center"/>
              <w:rPr>
                <w:rFonts w:cs="方正仿宋_GB2312"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893" w:type="dxa"/>
            <w:vAlign w:val="center"/>
          </w:tcPr>
          <w:p>
            <w:pPr>
              <w:jc w:val="center"/>
              <w:rPr>
                <w:rFonts w:cs="方正仿宋_GB2312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2312" w:asciiTheme="minorEastAsia" w:hAnsiTheme="minorEastAsia"/>
                <w:sz w:val="32"/>
                <w:szCs w:val="32"/>
              </w:rPr>
              <w:t>村社基本情况</w:t>
            </w:r>
          </w:p>
        </w:tc>
        <w:tc>
          <w:tcPr>
            <w:tcW w:w="7389" w:type="dxa"/>
            <w:gridSpan w:val="3"/>
            <w:vAlign w:val="center"/>
          </w:tcPr>
          <w:p>
            <w:pPr>
              <w:jc w:val="center"/>
              <w:rPr>
                <w:rFonts w:cs="方正仿宋_GB2312"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893" w:type="dxa"/>
            <w:vAlign w:val="center"/>
          </w:tcPr>
          <w:p>
            <w:pPr>
              <w:jc w:val="center"/>
              <w:rPr>
                <w:rFonts w:cs="方正仿宋_GB2312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2312" w:asciiTheme="minorEastAsia" w:hAnsiTheme="minorEastAsia"/>
                <w:sz w:val="32"/>
                <w:szCs w:val="32"/>
              </w:rPr>
              <w:t>项目简介</w:t>
            </w:r>
          </w:p>
        </w:tc>
        <w:tc>
          <w:tcPr>
            <w:tcW w:w="7389" w:type="dxa"/>
            <w:gridSpan w:val="3"/>
            <w:vAlign w:val="center"/>
          </w:tcPr>
          <w:p>
            <w:pPr>
              <w:jc w:val="center"/>
              <w:rPr>
                <w:rFonts w:cs="方正仿宋_GB2312"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893" w:type="dxa"/>
            <w:vAlign w:val="center"/>
          </w:tcPr>
          <w:p>
            <w:pPr>
              <w:jc w:val="center"/>
              <w:rPr>
                <w:rFonts w:cs="方正仿宋_GB2312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2312" w:asciiTheme="minorEastAsia" w:hAnsiTheme="minorEastAsia"/>
                <w:sz w:val="32"/>
                <w:szCs w:val="32"/>
              </w:rPr>
              <w:t>村社民主决策情况</w:t>
            </w:r>
          </w:p>
        </w:tc>
        <w:tc>
          <w:tcPr>
            <w:tcW w:w="7389" w:type="dxa"/>
            <w:gridSpan w:val="3"/>
            <w:vAlign w:val="center"/>
          </w:tcPr>
          <w:p>
            <w:pPr>
              <w:jc w:val="center"/>
              <w:rPr>
                <w:rFonts w:cs="方正仿宋_GB2312"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2893" w:type="dxa"/>
            <w:vAlign w:val="center"/>
          </w:tcPr>
          <w:p>
            <w:pPr>
              <w:ind w:firstLine="320" w:firstLineChars="100"/>
              <w:rPr>
                <w:rFonts w:cs="方正仿宋_GB2312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2312" w:asciiTheme="minorEastAsia" w:hAnsiTheme="minorEastAsia"/>
                <w:sz w:val="32"/>
                <w:szCs w:val="32"/>
              </w:rPr>
              <w:t>街道审核意见</w:t>
            </w:r>
          </w:p>
        </w:tc>
        <w:tc>
          <w:tcPr>
            <w:tcW w:w="7389" w:type="dxa"/>
            <w:gridSpan w:val="3"/>
          </w:tcPr>
          <w:p>
            <w:pPr>
              <w:jc w:val="left"/>
              <w:rPr>
                <w:rFonts w:cs="方正仿宋_GB2312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2312" w:asciiTheme="minorEastAsia" w:hAnsiTheme="minorEastAsia"/>
                <w:sz w:val="32"/>
                <w:szCs w:val="32"/>
              </w:rPr>
              <w:t>负责人：                单位盖章:</w:t>
            </w:r>
          </w:p>
          <w:p>
            <w:pPr>
              <w:jc w:val="left"/>
              <w:rPr>
                <w:rFonts w:cs="方正仿宋_GB2312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2312" w:asciiTheme="minorEastAsia" w:hAnsiTheme="minorEastAsia"/>
                <w:sz w:val="32"/>
                <w:szCs w:val="32"/>
              </w:rPr>
              <w:t xml:space="preserve">                  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2893" w:type="dxa"/>
          </w:tcPr>
          <w:p>
            <w:pPr>
              <w:jc w:val="center"/>
              <w:rPr>
                <w:rFonts w:cs="方正仿宋_GB2312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2312" w:asciiTheme="minorEastAsia" w:hAnsiTheme="minorEastAsia"/>
                <w:sz w:val="32"/>
                <w:szCs w:val="32"/>
              </w:rPr>
              <w:t>盟市慈善总会</w:t>
            </w:r>
          </w:p>
          <w:p>
            <w:pPr>
              <w:jc w:val="center"/>
              <w:rPr>
                <w:rFonts w:cs="方正仿宋_GB2312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2312" w:asciiTheme="minorEastAsia" w:hAnsiTheme="minorEastAsia"/>
                <w:sz w:val="32"/>
                <w:szCs w:val="32"/>
              </w:rPr>
              <w:t>审核意见</w:t>
            </w:r>
          </w:p>
        </w:tc>
        <w:tc>
          <w:tcPr>
            <w:tcW w:w="7389" w:type="dxa"/>
            <w:gridSpan w:val="3"/>
          </w:tcPr>
          <w:p>
            <w:pPr>
              <w:jc w:val="left"/>
              <w:rPr>
                <w:rFonts w:cs="方正仿宋_GB2312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2312" w:asciiTheme="minorEastAsia" w:hAnsiTheme="minorEastAsia"/>
                <w:sz w:val="32"/>
                <w:szCs w:val="32"/>
              </w:rPr>
              <w:t>负责人：                单位盖章:</w:t>
            </w:r>
          </w:p>
          <w:p>
            <w:pPr>
              <w:jc w:val="left"/>
              <w:rPr>
                <w:rFonts w:cs="方正仿宋_GB2312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2312" w:asciiTheme="minorEastAsia" w:hAnsiTheme="minorEastAsia"/>
                <w:sz w:val="32"/>
                <w:szCs w:val="32"/>
              </w:rPr>
              <w:t xml:space="preserve">                  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2893" w:type="dxa"/>
          </w:tcPr>
          <w:p>
            <w:pPr>
              <w:jc w:val="center"/>
              <w:rPr>
                <w:rFonts w:cs="方正仿宋_GB2312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2312" w:asciiTheme="minorEastAsia" w:hAnsiTheme="minorEastAsia"/>
                <w:sz w:val="32"/>
                <w:szCs w:val="32"/>
              </w:rPr>
              <w:t>自治区慈善总会</w:t>
            </w:r>
          </w:p>
          <w:p>
            <w:pPr>
              <w:jc w:val="center"/>
              <w:rPr>
                <w:rFonts w:cs="方正仿宋_GB2312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2312" w:asciiTheme="minorEastAsia" w:hAnsiTheme="minorEastAsia"/>
                <w:sz w:val="32"/>
                <w:szCs w:val="32"/>
              </w:rPr>
              <w:t>审批意见</w:t>
            </w:r>
          </w:p>
        </w:tc>
        <w:tc>
          <w:tcPr>
            <w:tcW w:w="7389" w:type="dxa"/>
            <w:gridSpan w:val="3"/>
          </w:tcPr>
          <w:p>
            <w:pPr>
              <w:jc w:val="left"/>
              <w:rPr>
                <w:rFonts w:cs="方正仿宋_GB2312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2312" w:asciiTheme="minorEastAsia" w:hAnsiTheme="minorEastAsia"/>
                <w:sz w:val="32"/>
                <w:szCs w:val="32"/>
              </w:rPr>
              <w:t>负责人：                单位盖章:</w:t>
            </w:r>
          </w:p>
          <w:p>
            <w:pPr>
              <w:jc w:val="left"/>
              <w:rPr>
                <w:rFonts w:cs="方正仿宋_GB2312" w:asciiTheme="minorEastAsia" w:hAnsiTheme="minorEastAsia"/>
                <w:sz w:val="32"/>
                <w:szCs w:val="32"/>
              </w:rPr>
            </w:pPr>
            <w:r>
              <w:rPr>
                <w:rFonts w:hint="eastAsia" w:cs="方正仿宋_GB2312" w:asciiTheme="minorEastAsia" w:hAnsiTheme="minorEastAsia"/>
                <w:sz w:val="32"/>
                <w:szCs w:val="32"/>
              </w:rPr>
              <w:t xml:space="preserve">                                 年 月 日</w:t>
            </w:r>
          </w:p>
        </w:tc>
      </w:tr>
    </w:tbl>
    <w:p>
      <w:pPr>
        <w:jc w:val="left"/>
        <w:rPr>
          <w:rFonts w:ascii="黑体" w:hAnsi="黑体" w:eastAsia="黑体" w:cs="方正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7BAE3F-474D-4268-B24D-BA2C472B23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99906AF-99A1-4919-9B63-64CCF7D2884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6A832C1-98FC-4228-BAEE-42B5C97B6632}"/>
  </w:font>
  <w:font w:name="方正公文小标宋">
    <w:altName w:val="Malgun Gothic Semilight"/>
    <w:panose1 w:val="00000000000000000000"/>
    <w:charset w:val="86"/>
    <w:family w:val="auto"/>
    <w:pitch w:val="default"/>
    <w:sig w:usb0="00000000" w:usb1="00000000" w:usb2="00000016" w:usb3="00000000" w:csb0="00040001" w:csb1="00000000"/>
    <w:embedRegular r:id="rId4" w:fontKey="{1A017DE5-5861-4D47-8432-94408B890CF7}"/>
  </w:font>
  <w:font w:name="方正仿宋_GB2312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5" w:fontKey="{D3DC7326-45D7-45A2-B8AE-CA2981FFB161}"/>
  </w:font>
  <w:font w:name="方正楷体_GB2312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03D54458-7807-449E-AA09-A04E6FDEC183}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6E1A27"/>
    <w:multiLevelType w:val="singleLevel"/>
    <w:tmpl w:val="866E1A27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 w:ascii="黑体" w:hAnsi="黑体" w:eastAsia="黑体" w:cs="黑体"/>
      </w:rPr>
    </w:lvl>
  </w:abstractNum>
  <w:abstractNum w:abstractNumId="1">
    <w:nsid w:val="700792CB"/>
    <w:multiLevelType w:val="singleLevel"/>
    <w:tmpl w:val="700792CB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 w:ascii="方正楷体_GB2312" w:hAnsi="方正楷体_GB2312" w:eastAsia="方正楷体_GB2312" w:cs="方正楷体_GB231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ZDg1N2ExMjRkMmExYmIwMDZmNDNlMmJmNTAyYjYifQ=="/>
  </w:docVars>
  <w:rsids>
    <w:rsidRoot w:val="689B5A46"/>
    <w:rsid w:val="00016662"/>
    <w:rsid w:val="00027960"/>
    <w:rsid w:val="00074654"/>
    <w:rsid w:val="00077736"/>
    <w:rsid w:val="00100B18"/>
    <w:rsid w:val="001042EA"/>
    <w:rsid w:val="001201D4"/>
    <w:rsid w:val="00173E81"/>
    <w:rsid w:val="001A4687"/>
    <w:rsid w:val="00235FD2"/>
    <w:rsid w:val="0024032F"/>
    <w:rsid w:val="00300EAA"/>
    <w:rsid w:val="0030657C"/>
    <w:rsid w:val="003070B3"/>
    <w:rsid w:val="00385727"/>
    <w:rsid w:val="00386CDB"/>
    <w:rsid w:val="003C1933"/>
    <w:rsid w:val="003D1219"/>
    <w:rsid w:val="003D45DA"/>
    <w:rsid w:val="00454E14"/>
    <w:rsid w:val="004628C2"/>
    <w:rsid w:val="00465872"/>
    <w:rsid w:val="004870E8"/>
    <w:rsid w:val="004A35E1"/>
    <w:rsid w:val="004D2364"/>
    <w:rsid w:val="004F43BE"/>
    <w:rsid w:val="00504260"/>
    <w:rsid w:val="0055647F"/>
    <w:rsid w:val="005728CE"/>
    <w:rsid w:val="005B3BD2"/>
    <w:rsid w:val="005B57D9"/>
    <w:rsid w:val="005F5A46"/>
    <w:rsid w:val="005F6BD1"/>
    <w:rsid w:val="00675839"/>
    <w:rsid w:val="006906C1"/>
    <w:rsid w:val="006C5A3F"/>
    <w:rsid w:val="006D2390"/>
    <w:rsid w:val="006D2A98"/>
    <w:rsid w:val="00721E03"/>
    <w:rsid w:val="00770DE7"/>
    <w:rsid w:val="007A1F27"/>
    <w:rsid w:val="007B0A6D"/>
    <w:rsid w:val="007C3460"/>
    <w:rsid w:val="007D5AED"/>
    <w:rsid w:val="007E046B"/>
    <w:rsid w:val="007E04B3"/>
    <w:rsid w:val="007F2BA6"/>
    <w:rsid w:val="0080521F"/>
    <w:rsid w:val="00806AF2"/>
    <w:rsid w:val="00853C01"/>
    <w:rsid w:val="00861FA0"/>
    <w:rsid w:val="008B5160"/>
    <w:rsid w:val="008C66D8"/>
    <w:rsid w:val="009254C8"/>
    <w:rsid w:val="00936928"/>
    <w:rsid w:val="0096051D"/>
    <w:rsid w:val="00984DE9"/>
    <w:rsid w:val="00A42919"/>
    <w:rsid w:val="00AC0531"/>
    <w:rsid w:val="00B142F6"/>
    <w:rsid w:val="00B16ECB"/>
    <w:rsid w:val="00B3345F"/>
    <w:rsid w:val="00B343EA"/>
    <w:rsid w:val="00B5718D"/>
    <w:rsid w:val="00B81D56"/>
    <w:rsid w:val="00B972DD"/>
    <w:rsid w:val="00C745F9"/>
    <w:rsid w:val="00C97DB0"/>
    <w:rsid w:val="00CA2269"/>
    <w:rsid w:val="00CA3B76"/>
    <w:rsid w:val="00D103EA"/>
    <w:rsid w:val="00D33B37"/>
    <w:rsid w:val="00D577B9"/>
    <w:rsid w:val="00D7375E"/>
    <w:rsid w:val="00D833C9"/>
    <w:rsid w:val="00E063F9"/>
    <w:rsid w:val="00E22F13"/>
    <w:rsid w:val="00E3348C"/>
    <w:rsid w:val="00E7066B"/>
    <w:rsid w:val="00E71243"/>
    <w:rsid w:val="00E7327A"/>
    <w:rsid w:val="00EB444E"/>
    <w:rsid w:val="00EE4A44"/>
    <w:rsid w:val="00EF7389"/>
    <w:rsid w:val="00F35397"/>
    <w:rsid w:val="00F778BE"/>
    <w:rsid w:val="00FD02B6"/>
    <w:rsid w:val="01CB1F98"/>
    <w:rsid w:val="02F96864"/>
    <w:rsid w:val="03002423"/>
    <w:rsid w:val="040F3E66"/>
    <w:rsid w:val="046656C9"/>
    <w:rsid w:val="049C7DEF"/>
    <w:rsid w:val="04DC01EC"/>
    <w:rsid w:val="05D47115"/>
    <w:rsid w:val="05E0020A"/>
    <w:rsid w:val="06712BB6"/>
    <w:rsid w:val="0701218C"/>
    <w:rsid w:val="070B300A"/>
    <w:rsid w:val="071C6FC5"/>
    <w:rsid w:val="07A116DA"/>
    <w:rsid w:val="08752E31"/>
    <w:rsid w:val="08F84866"/>
    <w:rsid w:val="093D3B9B"/>
    <w:rsid w:val="095F13EB"/>
    <w:rsid w:val="09B96D4E"/>
    <w:rsid w:val="09C3197A"/>
    <w:rsid w:val="0A623268"/>
    <w:rsid w:val="0ACB31DC"/>
    <w:rsid w:val="0B431BB4"/>
    <w:rsid w:val="0B8D2240"/>
    <w:rsid w:val="0C2575D2"/>
    <w:rsid w:val="0C37664F"/>
    <w:rsid w:val="0C542D5E"/>
    <w:rsid w:val="0CF85DDF"/>
    <w:rsid w:val="0D116EA1"/>
    <w:rsid w:val="0DE5281D"/>
    <w:rsid w:val="0F6F2B14"/>
    <w:rsid w:val="0FA25CB6"/>
    <w:rsid w:val="0FFE370C"/>
    <w:rsid w:val="108160EB"/>
    <w:rsid w:val="10CB7366"/>
    <w:rsid w:val="10FE7826"/>
    <w:rsid w:val="112C24FB"/>
    <w:rsid w:val="113B274C"/>
    <w:rsid w:val="11D03483"/>
    <w:rsid w:val="12C30882"/>
    <w:rsid w:val="134A6C68"/>
    <w:rsid w:val="139B74C4"/>
    <w:rsid w:val="15B605E5"/>
    <w:rsid w:val="16187491"/>
    <w:rsid w:val="16353C00"/>
    <w:rsid w:val="165542F2"/>
    <w:rsid w:val="165D3731"/>
    <w:rsid w:val="16E668EA"/>
    <w:rsid w:val="17013AE2"/>
    <w:rsid w:val="17297CE9"/>
    <w:rsid w:val="172F68A1"/>
    <w:rsid w:val="17895C25"/>
    <w:rsid w:val="17F13B56"/>
    <w:rsid w:val="185D2F9A"/>
    <w:rsid w:val="190653E0"/>
    <w:rsid w:val="19223474"/>
    <w:rsid w:val="19F94F44"/>
    <w:rsid w:val="1A085187"/>
    <w:rsid w:val="1B887331"/>
    <w:rsid w:val="1C7D3C0B"/>
    <w:rsid w:val="1C9A2A0F"/>
    <w:rsid w:val="1CA1017A"/>
    <w:rsid w:val="1D1502E7"/>
    <w:rsid w:val="1DA67191"/>
    <w:rsid w:val="1DAC0C4B"/>
    <w:rsid w:val="1DC37D43"/>
    <w:rsid w:val="1DE72650"/>
    <w:rsid w:val="1DF148B0"/>
    <w:rsid w:val="1E2C7696"/>
    <w:rsid w:val="1E432C32"/>
    <w:rsid w:val="1E5D469E"/>
    <w:rsid w:val="1ED55F80"/>
    <w:rsid w:val="1EE73F05"/>
    <w:rsid w:val="1F3E56A6"/>
    <w:rsid w:val="20476A09"/>
    <w:rsid w:val="207A184A"/>
    <w:rsid w:val="210F233E"/>
    <w:rsid w:val="21B9773A"/>
    <w:rsid w:val="21BF22F9"/>
    <w:rsid w:val="21DE487F"/>
    <w:rsid w:val="228A7081"/>
    <w:rsid w:val="23621DAC"/>
    <w:rsid w:val="24C83E91"/>
    <w:rsid w:val="24CD14A7"/>
    <w:rsid w:val="25457290"/>
    <w:rsid w:val="258B383C"/>
    <w:rsid w:val="25B83F05"/>
    <w:rsid w:val="25DA3E7C"/>
    <w:rsid w:val="260B2287"/>
    <w:rsid w:val="26AB0E96"/>
    <w:rsid w:val="26D46B1D"/>
    <w:rsid w:val="273553AB"/>
    <w:rsid w:val="27475541"/>
    <w:rsid w:val="27536A1D"/>
    <w:rsid w:val="27787DF0"/>
    <w:rsid w:val="28EE4045"/>
    <w:rsid w:val="29167350"/>
    <w:rsid w:val="292B2D62"/>
    <w:rsid w:val="29432BF3"/>
    <w:rsid w:val="296279D8"/>
    <w:rsid w:val="29982402"/>
    <w:rsid w:val="2B496097"/>
    <w:rsid w:val="2B9E76FA"/>
    <w:rsid w:val="2BD82C0B"/>
    <w:rsid w:val="2C0B279E"/>
    <w:rsid w:val="2C7468D3"/>
    <w:rsid w:val="2D7C3A6A"/>
    <w:rsid w:val="2DAD00C8"/>
    <w:rsid w:val="2EA119DB"/>
    <w:rsid w:val="2EF04603"/>
    <w:rsid w:val="2F4A3E20"/>
    <w:rsid w:val="2F71656C"/>
    <w:rsid w:val="302A3C52"/>
    <w:rsid w:val="3253123E"/>
    <w:rsid w:val="32911D66"/>
    <w:rsid w:val="330662B0"/>
    <w:rsid w:val="337C4393"/>
    <w:rsid w:val="341449FD"/>
    <w:rsid w:val="34893D4B"/>
    <w:rsid w:val="34A35D81"/>
    <w:rsid w:val="35470E02"/>
    <w:rsid w:val="35896E09"/>
    <w:rsid w:val="36C07FDA"/>
    <w:rsid w:val="375D3724"/>
    <w:rsid w:val="3781684D"/>
    <w:rsid w:val="37FE39FA"/>
    <w:rsid w:val="380C0C41"/>
    <w:rsid w:val="39600D4B"/>
    <w:rsid w:val="397321C6"/>
    <w:rsid w:val="39DC420F"/>
    <w:rsid w:val="3A0113E0"/>
    <w:rsid w:val="3A3000B7"/>
    <w:rsid w:val="3A7B57D6"/>
    <w:rsid w:val="3ACC7DDF"/>
    <w:rsid w:val="3B0F3B35"/>
    <w:rsid w:val="3BB014AF"/>
    <w:rsid w:val="3D29776B"/>
    <w:rsid w:val="3D485717"/>
    <w:rsid w:val="3E295549"/>
    <w:rsid w:val="3E330175"/>
    <w:rsid w:val="3E4D4674"/>
    <w:rsid w:val="3E5E1696"/>
    <w:rsid w:val="3E9F4D3F"/>
    <w:rsid w:val="40F2256A"/>
    <w:rsid w:val="40F41E3E"/>
    <w:rsid w:val="41005CA3"/>
    <w:rsid w:val="421F1078"/>
    <w:rsid w:val="42CD6DEA"/>
    <w:rsid w:val="43160F69"/>
    <w:rsid w:val="43AF32DF"/>
    <w:rsid w:val="44586B88"/>
    <w:rsid w:val="45667082"/>
    <w:rsid w:val="45AF4585"/>
    <w:rsid w:val="468F6FC9"/>
    <w:rsid w:val="46B61944"/>
    <w:rsid w:val="46E62229"/>
    <w:rsid w:val="472745EF"/>
    <w:rsid w:val="47DE1152"/>
    <w:rsid w:val="481A45D3"/>
    <w:rsid w:val="4961203A"/>
    <w:rsid w:val="4B1B446B"/>
    <w:rsid w:val="4BFA0524"/>
    <w:rsid w:val="4C35155C"/>
    <w:rsid w:val="4C525534"/>
    <w:rsid w:val="4C5D11DF"/>
    <w:rsid w:val="4CC21042"/>
    <w:rsid w:val="4D2A78E7"/>
    <w:rsid w:val="4D330192"/>
    <w:rsid w:val="4D8C33FE"/>
    <w:rsid w:val="4D9F792D"/>
    <w:rsid w:val="4E2861BC"/>
    <w:rsid w:val="4E353011"/>
    <w:rsid w:val="4E4524EB"/>
    <w:rsid w:val="4E616639"/>
    <w:rsid w:val="50125BD8"/>
    <w:rsid w:val="50A56CB1"/>
    <w:rsid w:val="50E517A3"/>
    <w:rsid w:val="51CB2747"/>
    <w:rsid w:val="52462715"/>
    <w:rsid w:val="52A27711"/>
    <w:rsid w:val="52E86357"/>
    <w:rsid w:val="52F201A7"/>
    <w:rsid w:val="53AF3BB5"/>
    <w:rsid w:val="544B7B6F"/>
    <w:rsid w:val="54E16725"/>
    <w:rsid w:val="55442A47"/>
    <w:rsid w:val="554B1941"/>
    <w:rsid w:val="558F7F2F"/>
    <w:rsid w:val="55985036"/>
    <w:rsid w:val="55F52488"/>
    <w:rsid w:val="56206DD9"/>
    <w:rsid w:val="5634450C"/>
    <w:rsid w:val="563F3703"/>
    <w:rsid w:val="56786C15"/>
    <w:rsid w:val="56815ACA"/>
    <w:rsid w:val="573963A5"/>
    <w:rsid w:val="574625F1"/>
    <w:rsid w:val="57AA72A2"/>
    <w:rsid w:val="58DD0FB2"/>
    <w:rsid w:val="596516D3"/>
    <w:rsid w:val="59684632"/>
    <w:rsid w:val="596C2A61"/>
    <w:rsid w:val="5AB0697E"/>
    <w:rsid w:val="5AE70DFF"/>
    <w:rsid w:val="5B21162A"/>
    <w:rsid w:val="5B4377F2"/>
    <w:rsid w:val="5B7420A1"/>
    <w:rsid w:val="5BF64864"/>
    <w:rsid w:val="5C6143FE"/>
    <w:rsid w:val="5C8956D8"/>
    <w:rsid w:val="5C9F6A5F"/>
    <w:rsid w:val="5D5C103F"/>
    <w:rsid w:val="5D9E4A63"/>
    <w:rsid w:val="5E176D14"/>
    <w:rsid w:val="5E203E1A"/>
    <w:rsid w:val="5F571ABE"/>
    <w:rsid w:val="5F9A5E4E"/>
    <w:rsid w:val="5FD90725"/>
    <w:rsid w:val="611A2DA3"/>
    <w:rsid w:val="61DA69D6"/>
    <w:rsid w:val="62261C1B"/>
    <w:rsid w:val="62453BF1"/>
    <w:rsid w:val="62816E52"/>
    <w:rsid w:val="62CE02E9"/>
    <w:rsid w:val="637B1AF3"/>
    <w:rsid w:val="648D1ADE"/>
    <w:rsid w:val="64B91104"/>
    <w:rsid w:val="659C6B62"/>
    <w:rsid w:val="65EC0A86"/>
    <w:rsid w:val="670C7632"/>
    <w:rsid w:val="6787695C"/>
    <w:rsid w:val="678E44EB"/>
    <w:rsid w:val="67DA328C"/>
    <w:rsid w:val="689B5A46"/>
    <w:rsid w:val="68BD733A"/>
    <w:rsid w:val="691C02BB"/>
    <w:rsid w:val="695A70DA"/>
    <w:rsid w:val="69EE1271"/>
    <w:rsid w:val="6A3F3F03"/>
    <w:rsid w:val="6A935974"/>
    <w:rsid w:val="6AB06526"/>
    <w:rsid w:val="6BEE7306"/>
    <w:rsid w:val="6C0C59DE"/>
    <w:rsid w:val="6C4B2FCE"/>
    <w:rsid w:val="6C8843E9"/>
    <w:rsid w:val="6DEE5CE3"/>
    <w:rsid w:val="6E4E22DE"/>
    <w:rsid w:val="6E565636"/>
    <w:rsid w:val="6E804461"/>
    <w:rsid w:val="6F12155D"/>
    <w:rsid w:val="6F1654F2"/>
    <w:rsid w:val="6F785B86"/>
    <w:rsid w:val="700D0DFE"/>
    <w:rsid w:val="706B361B"/>
    <w:rsid w:val="7073487A"/>
    <w:rsid w:val="70BA1EAD"/>
    <w:rsid w:val="70E25F75"/>
    <w:rsid w:val="70EE5FFA"/>
    <w:rsid w:val="718C545D"/>
    <w:rsid w:val="71A8325C"/>
    <w:rsid w:val="721E646B"/>
    <w:rsid w:val="725B184A"/>
    <w:rsid w:val="72AC520E"/>
    <w:rsid w:val="72D51220"/>
    <w:rsid w:val="7487395F"/>
    <w:rsid w:val="74D774D1"/>
    <w:rsid w:val="750A2CD7"/>
    <w:rsid w:val="75153B55"/>
    <w:rsid w:val="753C2D8C"/>
    <w:rsid w:val="75461349"/>
    <w:rsid w:val="75531F8A"/>
    <w:rsid w:val="758E56B6"/>
    <w:rsid w:val="762C79D4"/>
    <w:rsid w:val="762D1373"/>
    <w:rsid w:val="76404C02"/>
    <w:rsid w:val="764D441D"/>
    <w:rsid w:val="77275DC2"/>
    <w:rsid w:val="77660D3C"/>
    <w:rsid w:val="77A13DC6"/>
    <w:rsid w:val="79614F81"/>
    <w:rsid w:val="7AAC0AB8"/>
    <w:rsid w:val="7AAC4F5C"/>
    <w:rsid w:val="7BB02821"/>
    <w:rsid w:val="7C6872DF"/>
    <w:rsid w:val="7D9F66B2"/>
    <w:rsid w:val="7DC91981"/>
    <w:rsid w:val="7E461224"/>
    <w:rsid w:val="7ED5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spacing w:after="120"/>
      <w:ind w:firstLine="640" w:firstLineChars="200"/>
    </w:pPr>
    <w:rPr>
      <w:rFonts w:ascii="仿宋" w:hAnsi="仿宋" w:eastAsia="仿宋"/>
      <w:sz w:val="32"/>
      <w:szCs w:val="32"/>
    </w:r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uiPriority w:val="0"/>
    <w:rPr>
      <w:kern w:val="2"/>
      <w:sz w:val="18"/>
      <w:szCs w:val="18"/>
    </w:rPr>
  </w:style>
  <w:style w:type="character" w:customStyle="1" w:styleId="10">
    <w:name w:val="正文文本 Char"/>
    <w:basedOn w:val="8"/>
    <w:link w:val="2"/>
    <w:qFormat/>
    <w:uiPriority w:val="99"/>
    <w:rPr>
      <w:rFonts w:ascii="仿宋" w:hAnsi="仿宋" w:eastAsia="仿宋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3854</Words>
  <Characters>3910</Characters>
  <Lines>31</Lines>
  <Paragraphs>8</Paragraphs>
  <TotalTime>144</TotalTime>
  <ScaleCrop>false</ScaleCrop>
  <LinksUpToDate>false</LinksUpToDate>
  <CharactersWithSpaces>4111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2023-04-23T02:29:00Z</dcterms:created>
  <dc:creator>@明目张胆</dc:creator>
  <cp:lastModifiedBy>Borgil</cp:lastModifiedBy>
  <cp:lastPrinted>2023-04-24T01:20:00Z</cp:lastPrinted>
  <dcterms:modified xsi:type="dcterms:W3CDTF">2023-06-18T03:40:24Z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8764D47A899D4BD7BD291B108BEAB4B3_13</vt:lpwstr>
  </property>
</Properties>
</file>